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61B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41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L'Associazione Proteo Fare Sapere </w:t>
      </w:r>
      <w:proofErr w:type="gramStart"/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>è soggetto</w:t>
      </w:r>
      <w:proofErr w:type="gramEnd"/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B09318E" wp14:editId="2ABF1012">
            <wp:simplePos x="0" y="0"/>
            <wp:positionH relativeFrom="column">
              <wp:posOffset>19050</wp:posOffset>
            </wp:positionH>
            <wp:positionV relativeFrom="paragraph">
              <wp:posOffset>67437</wp:posOffset>
            </wp:positionV>
            <wp:extent cx="2424430" cy="69786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697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D54F6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653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qualificato per l'aggiornamento e la formazione del  </w:t>
      </w:r>
    </w:p>
    <w:p w14:paraId="2553AC3C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905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personale della scuola ed è inserito nell'elenco  </w:t>
      </w:r>
    </w:p>
    <w:p w14:paraId="16034BC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485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definitivo del MIUR ai sensi del D.M. 177/2000 e D.M.  </w:t>
      </w:r>
    </w:p>
    <w:p w14:paraId="177E9378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653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del 8/06/05. Il Corso si configura come attività di  </w:t>
      </w:r>
    </w:p>
    <w:p w14:paraId="6DEC205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569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formazione e aggiornamento ai sensi degli artt. 62 e  </w:t>
      </w:r>
    </w:p>
    <w:p w14:paraId="16A1507F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right="569"/>
        <w:jc w:val="right"/>
        <w:rPr>
          <w:rFonts w:ascii="Courier New" w:eastAsia="Courier New" w:hAnsi="Courier New" w:cs="Courier New"/>
          <w:b/>
          <w:color w:val="000000"/>
          <w:sz w:val="13"/>
          <w:szCs w:val="13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 xml:space="preserve">66 CCNL 2002/2005 per la partecipazione in orario di  </w:t>
      </w:r>
    </w:p>
    <w:p w14:paraId="4599D61A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4133"/>
        <w:jc w:val="right"/>
        <w:rPr>
          <w:rFonts w:ascii="Courier New" w:eastAsia="Courier New" w:hAnsi="Courier New" w:cs="Courier New"/>
          <w:b/>
          <w:color w:val="000000"/>
          <w:sz w:val="18"/>
          <w:szCs w:val="18"/>
        </w:rPr>
      </w:pPr>
      <w:r>
        <w:rPr>
          <w:rFonts w:ascii="Courier New" w:eastAsia="Courier New" w:hAnsi="Courier New" w:cs="Courier New"/>
          <w:b/>
          <w:color w:val="000000"/>
          <w:sz w:val="13"/>
          <w:szCs w:val="13"/>
        </w:rPr>
        <w:t>servizio</w:t>
      </w:r>
      <w:r>
        <w:rPr>
          <w:rFonts w:ascii="Courier New" w:eastAsia="Courier New" w:hAnsi="Courier New" w:cs="Courier New"/>
          <w:b/>
          <w:color w:val="000000"/>
          <w:sz w:val="18"/>
          <w:szCs w:val="18"/>
        </w:rPr>
        <w:t xml:space="preserve">.  </w:t>
      </w:r>
    </w:p>
    <w:p w14:paraId="39B7859A" w14:textId="77777777" w:rsidR="006A7762" w:rsidRDefault="006A7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4133"/>
        <w:jc w:val="right"/>
        <w:rPr>
          <w:b/>
          <w:color w:val="FF0000"/>
          <w:sz w:val="27"/>
          <w:szCs w:val="27"/>
        </w:rPr>
      </w:pPr>
    </w:p>
    <w:p w14:paraId="508D3CD6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right="338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Richiesta di partecipazione al corso (in presenza e on-line) di Formazione Aggiornamento per D.S.G.A. e Assistenti amministrativi sui seguenti argomenti: </w:t>
      </w:r>
    </w:p>
    <w:p w14:paraId="5563BA0E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3" w:lineRule="auto"/>
        <w:ind w:left="313" w:right="373" w:hanging="6"/>
        <w:rPr>
          <w:b/>
        </w:rPr>
      </w:pPr>
      <w:r>
        <w:rPr>
          <w:b/>
          <w:color w:val="000000"/>
        </w:rPr>
        <w:t xml:space="preserve">- </w:t>
      </w:r>
      <w:r>
        <w:rPr>
          <w:b/>
        </w:rPr>
        <w:t>PROGRAMMAZIONE, GESTIONE E RENDICONTAZIONE -</w:t>
      </w:r>
    </w:p>
    <w:p w14:paraId="6DE57C88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3" w:lineRule="auto"/>
        <w:ind w:left="313" w:right="373" w:hanging="6"/>
        <w:rPr>
          <w:b/>
        </w:rPr>
      </w:pPr>
      <w:r>
        <w:rPr>
          <w:b/>
        </w:rPr>
        <w:t>- ATTIVITA’ NEGOZIALE</w:t>
      </w:r>
    </w:p>
    <w:p w14:paraId="17E75842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63" w:lineRule="auto"/>
        <w:ind w:left="313" w:right="373" w:hanging="6"/>
        <w:rPr>
          <w:b/>
          <w:color w:val="000000"/>
        </w:rPr>
      </w:pPr>
      <w:r>
        <w:rPr>
          <w:b/>
        </w:rPr>
        <w:t>- I REVISORI DEI CONTI NELLE ISTITUZIONI SCOLASTICHE</w:t>
      </w:r>
    </w:p>
    <w:p w14:paraId="2131905B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373" w:lineRule="auto"/>
        <w:ind w:left="5" w:right="854" w:firstLine="583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Scadenza iscrizione </w:t>
      </w:r>
      <w:r>
        <w:rPr>
          <w:b/>
          <w:sz w:val="24"/>
          <w:szCs w:val="24"/>
        </w:rPr>
        <w:t>04</w:t>
      </w:r>
      <w:r>
        <w:rPr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>03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4</w:t>
      </w:r>
    </w:p>
    <w:p w14:paraId="3340524F" w14:textId="3140130B" w:rsidR="003F00F2" w:rsidRPr="003F00F2" w:rsidRDefault="003F00F2" w:rsidP="003F0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373" w:lineRule="auto"/>
        <w:ind w:left="5" w:right="85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COGNOME</w:t>
      </w:r>
      <w:r>
        <w:rPr>
          <w:color w:val="000000"/>
          <w:sz w:val="21"/>
          <w:szCs w:val="21"/>
        </w:rPr>
        <w:t xml:space="preserve">: ________________________________________________________________ NOME: __________________________________________________________________ Profilo:___________________________________________________________________ </w:t>
      </w:r>
    </w:p>
    <w:p w14:paraId="26B6AD1A" w14:textId="5FD09A71" w:rsidR="003F00F2" w:rsidRDefault="00000000" w:rsidP="003F00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373" w:lineRule="auto"/>
        <w:ind w:left="5" w:right="85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COGNOME</w:t>
      </w:r>
      <w:r>
        <w:rPr>
          <w:color w:val="000000"/>
          <w:sz w:val="21"/>
          <w:szCs w:val="21"/>
        </w:rPr>
        <w:t xml:space="preserve">: ________________________________________________________________ NOME: __________________________________________________________________ </w:t>
      </w:r>
      <w:r w:rsidR="003F00F2">
        <w:rPr>
          <w:color w:val="000000"/>
          <w:sz w:val="21"/>
          <w:szCs w:val="21"/>
        </w:rPr>
        <w:t>Profilo:</w:t>
      </w:r>
      <w:r>
        <w:rPr>
          <w:color w:val="000000"/>
          <w:sz w:val="21"/>
          <w:szCs w:val="21"/>
        </w:rPr>
        <w:t xml:space="preserve">___________________________________________________________________ </w:t>
      </w:r>
    </w:p>
    <w:p w14:paraId="057BA544" w14:textId="3035BB55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373" w:lineRule="auto"/>
        <w:ind w:left="5" w:right="854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COGNOME: </w:t>
      </w:r>
      <w:r>
        <w:rPr>
          <w:color w:val="000000"/>
          <w:sz w:val="21"/>
          <w:szCs w:val="21"/>
        </w:rPr>
        <w:t xml:space="preserve">________________________________________________________________ NOME: ____________________________________________________________________ </w:t>
      </w:r>
      <w:r w:rsidR="003F00F2">
        <w:rPr>
          <w:color w:val="000000"/>
          <w:sz w:val="21"/>
          <w:szCs w:val="21"/>
        </w:rPr>
        <w:t>Profilo:</w:t>
      </w:r>
      <w:r>
        <w:rPr>
          <w:color w:val="000000"/>
          <w:sz w:val="21"/>
          <w:szCs w:val="21"/>
        </w:rPr>
        <w:t xml:space="preserve">____________________________________________________________________ </w:t>
      </w:r>
    </w:p>
    <w:p w14:paraId="737FC9A3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8" w:line="373" w:lineRule="auto"/>
        <w:ind w:left="5" w:right="85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Scuola di servizio: ____________________________________________________________  </w:t>
      </w:r>
    </w:p>
    <w:p w14:paraId="08676B4D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Costi: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euro per Istituzio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 Scolastica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028C30D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Corso avrà una durata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 ore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inizierà il 06/03/2024 dalle ore 16,00 alle 18,00, sia ON-LINE che in PRESENZA nella SEDE della CGIL di Borgomanero via Torrione 32</w:t>
      </w:r>
    </w:p>
    <w:p w14:paraId="573A164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5" w:lineRule="auto"/>
        <w:ind w:left="5" w:right="1412" w:firstLine="10"/>
        <w:rPr>
          <w:color w:val="202124"/>
        </w:rPr>
      </w:pPr>
      <w:r>
        <w:rPr>
          <w:color w:val="202124"/>
          <w:highlight w:val="white"/>
        </w:rPr>
        <w:t xml:space="preserve">Intestato a: Pro. T.E.O. Fare Sapere Novara – Via Mameli 7/b NOVARA - Codice </w:t>
      </w:r>
      <w:proofErr w:type="gramStart"/>
      <w:r>
        <w:rPr>
          <w:color w:val="202124"/>
          <w:highlight w:val="white"/>
        </w:rPr>
        <w:t xml:space="preserve">fiscale: </w:t>
      </w:r>
      <w:r>
        <w:rPr>
          <w:color w:val="202124"/>
        </w:rPr>
        <w:t xml:space="preserve"> </w:t>
      </w:r>
      <w:r>
        <w:rPr>
          <w:color w:val="202124"/>
          <w:highlight w:val="white"/>
        </w:rPr>
        <w:t>94067570039</w:t>
      </w:r>
      <w:proofErr w:type="gramEnd"/>
      <w:r>
        <w:rPr>
          <w:color w:val="202124"/>
          <w:highlight w:val="white"/>
        </w:rPr>
        <w:t xml:space="preserve"> IBAN IT 73 K030 6909 6061 0000 0066 192 BANCA PROSSIMA</w:t>
      </w:r>
      <w:r>
        <w:rPr>
          <w:color w:val="202124"/>
        </w:rPr>
        <w:t xml:space="preserve"> </w:t>
      </w:r>
    </w:p>
    <w:p w14:paraId="6A754C6D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Data, _________ Timbro e Firma del Dirigente scolastico </w:t>
      </w:r>
    </w:p>
    <w:p w14:paraId="3101F001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right="15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 </w:t>
      </w:r>
    </w:p>
    <w:p w14:paraId="32611A40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novara@proteofaresapere.it </w:t>
      </w:r>
    </w:p>
    <w:p w14:paraId="5238D274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3" w:right="441" w:firstLine="4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Informativa ai sensi dell'art. 13 del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196/03 “</w:t>
      </w:r>
      <w:r>
        <w:rPr>
          <w:rFonts w:ascii="Calibri" w:eastAsia="Calibri" w:hAnsi="Calibri" w:cs="Calibri"/>
          <w:b/>
          <w:i/>
          <w:color w:val="000000"/>
          <w:sz w:val="16"/>
          <w:szCs w:val="16"/>
        </w:rPr>
        <w:t>Codice in materia di protezione dei dati personali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” come integrato dal Regolamento UE n. 2016/679 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lastRenderedPageBreak/>
        <w:t xml:space="preserve">Proteo Fare Sapere </w:t>
      </w:r>
      <w:r>
        <w:rPr>
          <w:rFonts w:ascii="Calibri" w:eastAsia="Calibri" w:hAnsi="Calibri" w:cs="Calibri"/>
          <w:color w:val="000000"/>
          <w:sz w:val="16"/>
          <w:szCs w:val="16"/>
        </w:rPr>
        <w:t>non raccoglie dati sensibili, tratta i dati personali con mezzi elettronici ad accesso riservato al personale addetto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, </w:t>
      </w:r>
      <w:r>
        <w:rPr>
          <w:rFonts w:ascii="Calibri" w:eastAsia="Calibri" w:hAnsi="Calibri" w:cs="Calibri"/>
          <w:color w:val="000000"/>
          <w:sz w:val="16"/>
          <w:szCs w:val="16"/>
        </w:rPr>
        <w:t>predispone misure  di sicurezza informatica necessarie per ridurre al minimo il rischio di violazione della privacy dei suoi utenti da parte di terzi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,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tratta i dati secondo principi  di correttezza, liceità, trasparenza e tutela della riservatezza e dei diritti degli interessati La compilazione di moduli di iscrizione a corsi, convegni o altre  iniziative dell’Associazione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implica il consenso all’utilizzo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e al trattamento dell’indirizzo E-mail, e di eventuali altri dati personali, per permettere di  comunicare iniziative dell’associazione Ai sensi dell'art. 7 del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196/03, Proteo Fare Sapere garantisce la possibilità di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esercitare in </w:t>
      </w:r>
      <w:proofErr w:type="gramStart"/>
      <w:r>
        <w:rPr>
          <w:rFonts w:ascii="Calibri" w:eastAsia="Calibri" w:hAnsi="Calibri" w:cs="Calibri"/>
          <w:b/>
          <w:color w:val="000000"/>
          <w:sz w:val="16"/>
          <w:szCs w:val="16"/>
        </w:rPr>
        <w:t>qualsiasi  momento</w:t>
      </w:r>
      <w:proofErr w:type="gram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i diritti di accesso, aggiornamento e cancellazione dei dati personali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. Per esercitare tali diritti occorre inviare una E-mail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 xml:space="preserve">a 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>novara@proteofaresapere.it</w:t>
      </w:r>
      <w:proofErr w:type="gram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oppure una richiesta tramite 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fax 0321.399597  </w:t>
      </w:r>
    </w:p>
    <w:p w14:paraId="68EE97BC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2" w:lineRule="auto"/>
        <w:ind w:left="317" w:right="307" w:hanging="1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Autorizzo il trattamento dei miei dati personali presenti ai sensi del Decreto Legislativo 30 giugno 2003, n. 196 “Codice in materia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di  protezione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dei dati personali” e dell’art. 13 del GDPR (Regolamento UE 2016/679). </w:t>
      </w:r>
    </w:p>
    <w:p w14:paraId="24400135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40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 NO </w:t>
      </w:r>
    </w:p>
    <w:p w14:paraId="467B1609" w14:textId="77777777" w:rsidR="006A776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63" w:lineRule="auto"/>
        <w:ind w:firstLine="5"/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Responsabile trattamento dati: </w:t>
      </w:r>
      <w:r>
        <w:rPr>
          <w:color w:val="000000"/>
          <w:sz w:val="12"/>
          <w:szCs w:val="12"/>
        </w:rPr>
        <w:t xml:space="preserve">Mancin Raimondo - Presidente Proteo Fare Sapere Novara – Via Mameli 7B – L’Associazione Proteo Fare Sapere è soggetto qualificato per l'aggiornamento </w:t>
      </w:r>
      <w:proofErr w:type="gramStart"/>
      <w:r>
        <w:rPr>
          <w:color w:val="000000"/>
          <w:sz w:val="12"/>
          <w:szCs w:val="12"/>
        </w:rPr>
        <w:t>e  la</w:t>
      </w:r>
      <w:proofErr w:type="gramEnd"/>
      <w:r>
        <w:rPr>
          <w:color w:val="000000"/>
          <w:sz w:val="12"/>
          <w:szCs w:val="12"/>
        </w:rPr>
        <w:t xml:space="preserve"> formazione del personale della scuola ed è inserita nell'elenco definitivo del MPI ai sensi del D.M. 177/2000 e D.M. del 8/06/05. </w:t>
      </w:r>
      <w:r>
        <w:rPr>
          <w:b/>
          <w:color w:val="000000"/>
          <w:sz w:val="12"/>
          <w:szCs w:val="12"/>
        </w:rPr>
        <w:t xml:space="preserve">Il corso si configura come attività di formazione </w:t>
      </w:r>
      <w:proofErr w:type="gramStart"/>
      <w:r>
        <w:rPr>
          <w:b/>
          <w:color w:val="000000"/>
          <w:sz w:val="12"/>
          <w:szCs w:val="12"/>
        </w:rPr>
        <w:t>e  aggiornamento</w:t>
      </w:r>
      <w:proofErr w:type="gramEnd"/>
      <w:r>
        <w:rPr>
          <w:b/>
          <w:color w:val="000000"/>
          <w:sz w:val="12"/>
          <w:szCs w:val="12"/>
        </w:rPr>
        <w:t xml:space="preserve"> (art. 62 e 66 CCNL 2002/2005), con esonero dal servizio e con sostituzione ai sensi della normativa sulle supplenze brevi. A fine Corso verrà rilasciato Attestato </w:t>
      </w:r>
      <w:proofErr w:type="gramStart"/>
      <w:r>
        <w:rPr>
          <w:b/>
          <w:color w:val="000000"/>
          <w:sz w:val="12"/>
          <w:szCs w:val="12"/>
        </w:rPr>
        <w:t>di  partecipazione</w:t>
      </w:r>
      <w:proofErr w:type="gramEnd"/>
      <w:r>
        <w:rPr>
          <w:b/>
          <w:color w:val="000000"/>
          <w:sz w:val="12"/>
          <w:szCs w:val="12"/>
        </w:rPr>
        <w:t xml:space="preserve"> riconosciuto dal MIUR. </w:t>
      </w:r>
    </w:p>
    <w:sectPr w:rsidR="006A7762">
      <w:pgSz w:w="12240" w:h="15840"/>
      <w:pgMar w:top="811" w:right="1147" w:bottom="1730" w:left="8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62"/>
    <w:rsid w:val="003F00F2"/>
    <w:rsid w:val="006A7762"/>
    <w:rsid w:val="00A23F13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B6EC"/>
  <w15:docId w15:val="{B34CF748-AC2A-4706-BB68-655E3C05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Marilena</cp:lastModifiedBy>
  <cp:revision>2</cp:revision>
  <cp:lastPrinted>2024-02-08T08:59:00Z</cp:lastPrinted>
  <dcterms:created xsi:type="dcterms:W3CDTF">2024-03-05T08:46:00Z</dcterms:created>
  <dcterms:modified xsi:type="dcterms:W3CDTF">2024-03-05T08:46:00Z</dcterms:modified>
</cp:coreProperties>
</file>